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5EBFF2" w14:textId="68C6CECC" w:rsidR="00860B0C" w:rsidRDefault="0034647F"/>
    <w:p w14:paraId="05815E83" w14:textId="77777777" w:rsidR="00CF6FFB" w:rsidRDefault="00CF6FFB" w:rsidP="00CF6FFB">
      <w:pPr>
        <w:rPr>
          <w:b/>
        </w:rPr>
      </w:pPr>
    </w:p>
    <w:p w14:paraId="3712079E" w14:textId="77777777" w:rsidR="00CF6FFB" w:rsidRDefault="00CF6FFB" w:rsidP="00CF6FFB">
      <w:pPr>
        <w:jc w:val="center"/>
        <w:rPr>
          <w:b/>
        </w:rPr>
      </w:pPr>
    </w:p>
    <w:p w14:paraId="6E1EE968" w14:textId="685D3002" w:rsidR="007F4683" w:rsidRDefault="007F4683" w:rsidP="00CF6FFB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ALBA MEMBERS’ </w:t>
      </w:r>
      <w:r w:rsidR="00CF6FFB" w:rsidRPr="00CF6FFB">
        <w:rPr>
          <w:rFonts w:asciiTheme="minorHAnsi" w:hAnsiTheme="minorHAnsi" w:cstheme="minorHAnsi"/>
          <w:b/>
          <w:sz w:val="28"/>
          <w:szCs w:val="28"/>
        </w:rPr>
        <w:t xml:space="preserve">SITE VISIT TO </w:t>
      </w:r>
      <w:r>
        <w:rPr>
          <w:rFonts w:asciiTheme="minorHAnsi" w:hAnsiTheme="minorHAnsi" w:cstheme="minorHAnsi"/>
          <w:b/>
          <w:sz w:val="28"/>
          <w:szCs w:val="28"/>
        </w:rPr>
        <w:t>ATHOLL HDYRO SCHEMES</w:t>
      </w:r>
    </w:p>
    <w:p w14:paraId="5B8C810D" w14:textId="5C52C365" w:rsidR="00CF6FFB" w:rsidRPr="00CF6FFB" w:rsidRDefault="00CF6FFB" w:rsidP="00CF6FFB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CF6FFB">
        <w:rPr>
          <w:rFonts w:asciiTheme="minorHAnsi" w:hAnsiTheme="minorHAnsi" w:cstheme="minorHAnsi"/>
          <w:b/>
          <w:sz w:val="28"/>
          <w:szCs w:val="28"/>
        </w:rPr>
        <w:t>TU</w:t>
      </w:r>
      <w:r>
        <w:rPr>
          <w:rFonts w:asciiTheme="minorHAnsi" w:hAnsiTheme="minorHAnsi" w:cstheme="minorHAnsi"/>
          <w:b/>
          <w:sz w:val="28"/>
          <w:szCs w:val="28"/>
        </w:rPr>
        <w:t>L</w:t>
      </w:r>
      <w:r w:rsidRPr="00CF6FFB">
        <w:rPr>
          <w:rFonts w:asciiTheme="minorHAnsi" w:hAnsiTheme="minorHAnsi" w:cstheme="minorHAnsi"/>
          <w:b/>
          <w:sz w:val="28"/>
          <w:szCs w:val="28"/>
        </w:rPr>
        <w:t xml:space="preserve">LIEMET </w:t>
      </w:r>
      <w:r w:rsidR="007F4683">
        <w:rPr>
          <w:rFonts w:asciiTheme="minorHAnsi" w:hAnsiTheme="minorHAnsi" w:cstheme="minorHAnsi"/>
          <w:b/>
          <w:sz w:val="28"/>
          <w:szCs w:val="28"/>
        </w:rPr>
        <w:t>&amp;</w:t>
      </w:r>
      <w:r w:rsidRPr="00CF6FFB">
        <w:rPr>
          <w:rFonts w:asciiTheme="minorHAnsi" w:hAnsiTheme="minorHAnsi" w:cstheme="minorHAnsi"/>
          <w:b/>
          <w:sz w:val="28"/>
          <w:szCs w:val="28"/>
        </w:rPr>
        <w:t xml:space="preserve"> BLAIR </w:t>
      </w:r>
      <w:r>
        <w:rPr>
          <w:rFonts w:asciiTheme="minorHAnsi" w:hAnsiTheme="minorHAnsi" w:cstheme="minorHAnsi"/>
          <w:b/>
          <w:sz w:val="28"/>
          <w:szCs w:val="28"/>
        </w:rPr>
        <w:t>CASTLE</w:t>
      </w:r>
    </w:p>
    <w:p w14:paraId="079CB3F6" w14:textId="7A3C27C5" w:rsidR="00CF6FFB" w:rsidRPr="00CF6FFB" w:rsidRDefault="00CF6FFB" w:rsidP="00CF6FFB">
      <w:pPr>
        <w:jc w:val="center"/>
        <w:rPr>
          <w:rFonts w:asciiTheme="minorHAnsi" w:hAnsiTheme="minorHAnsi" w:cstheme="minorHAnsi"/>
          <w:sz w:val="28"/>
          <w:szCs w:val="28"/>
        </w:rPr>
      </w:pPr>
      <w:r w:rsidRPr="00CF6FFB">
        <w:rPr>
          <w:rFonts w:asciiTheme="minorHAnsi" w:hAnsiTheme="minorHAnsi" w:cstheme="minorHAnsi"/>
          <w:b/>
          <w:sz w:val="28"/>
          <w:szCs w:val="28"/>
        </w:rPr>
        <w:t>WEDNESDAY OCTOBER 24</w:t>
      </w:r>
      <w:r>
        <w:rPr>
          <w:rFonts w:asciiTheme="minorHAnsi" w:hAnsiTheme="minorHAnsi" w:cstheme="minorHAnsi"/>
          <w:b/>
          <w:sz w:val="28"/>
          <w:szCs w:val="28"/>
        </w:rPr>
        <w:t>, 2018</w:t>
      </w:r>
    </w:p>
    <w:p w14:paraId="21B0942C" w14:textId="77777777" w:rsidR="00CF6FFB" w:rsidRPr="00CF6FFB" w:rsidRDefault="00CF6FFB" w:rsidP="00CF6FFB">
      <w:pPr>
        <w:rPr>
          <w:rFonts w:asciiTheme="minorHAnsi" w:hAnsiTheme="minorHAnsi" w:cstheme="minorHAnsi"/>
          <w:sz w:val="22"/>
          <w:szCs w:val="22"/>
        </w:rPr>
      </w:pPr>
    </w:p>
    <w:p w14:paraId="0E31317B" w14:textId="77777777" w:rsidR="00CF6FFB" w:rsidRPr="00CF6FFB" w:rsidRDefault="00CF6FFB" w:rsidP="00CF6FFB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69"/>
        <w:gridCol w:w="5427"/>
      </w:tblGrid>
      <w:tr w:rsidR="00CF6FFB" w:rsidRPr="00CF6FFB" w14:paraId="424830E5" w14:textId="77777777" w:rsidTr="00061A9E">
        <w:tc>
          <w:tcPr>
            <w:tcW w:w="2869" w:type="dxa"/>
          </w:tcPr>
          <w:p w14:paraId="1043F8D4" w14:textId="2C517932" w:rsidR="00CF6FFB" w:rsidRPr="00CF6FFB" w:rsidRDefault="00CF6FFB" w:rsidP="00D723C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F6FFB">
              <w:rPr>
                <w:rFonts w:asciiTheme="minorHAnsi" w:hAnsiTheme="minorHAnsi" w:cstheme="minorHAnsi"/>
                <w:sz w:val="22"/>
                <w:szCs w:val="22"/>
              </w:rPr>
              <w:t>10.00 for 10.15am</w:t>
            </w:r>
          </w:p>
        </w:tc>
        <w:tc>
          <w:tcPr>
            <w:tcW w:w="5427" w:type="dxa"/>
          </w:tcPr>
          <w:p w14:paraId="65B094C5" w14:textId="7061F899" w:rsidR="00CF6FFB" w:rsidRPr="00CF6FFB" w:rsidRDefault="00CF6FFB" w:rsidP="00D723C1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CF6FF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Meet at </w:t>
            </w:r>
            <w:proofErr w:type="spellStart"/>
            <w:r w:rsidRPr="00485926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Tulliemet</w:t>
            </w:r>
            <w:proofErr w:type="spellEnd"/>
            <w:r w:rsidRPr="00485926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 </w:t>
            </w:r>
            <w:r w:rsidR="006317A1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H</w:t>
            </w:r>
            <w:r w:rsidRPr="00485926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ydro </w:t>
            </w:r>
            <w:r w:rsidRPr="006317A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powerhouse</w:t>
            </w:r>
            <w:r w:rsidRPr="00CF6FF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CF6FF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Kindallachan</w:t>
            </w:r>
            <w:proofErr w:type="spellEnd"/>
            <w:r w:rsidRPr="00CF6FF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, 4 miles north of </w:t>
            </w:r>
            <w:proofErr w:type="spellStart"/>
            <w:r w:rsidRPr="00CF6FF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Dunkeld</w:t>
            </w:r>
            <w:proofErr w:type="spellEnd"/>
            <w:r w:rsidRPr="00CF6FF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, PH9 0NW. Turn off the A9 to </w:t>
            </w:r>
            <w:proofErr w:type="spellStart"/>
            <w:r w:rsidRPr="00CF6FF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Kindallachan</w:t>
            </w:r>
            <w:proofErr w:type="spellEnd"/>
            <w:r w:rsidRPr="00CF6FF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, well signed – right from the south</w:t>
            </w:r>
            <w:r w:rsidR="007F468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;</w:t>
            </w:r>
            <w:r w:rsidRPr="00CF6FF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left from the north – immediately turn left onto old A9 and then turn first right after about 50m, follow track to the </w:t>
            </w:r>
            <w:r w:rsidR="006317A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turbine</w:t>
            </w:r>
            <w:r w:rsidRPr="00CF6FF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house, where the track ends. </w:t>
            </w:r>
            <w:r w:rsidR="007F468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(</w:t>
            </w:r>
            <w:r w:rsidRPr="00CF6FF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Some vehicles </w:t>
            </w:r>
            <w:r w:rsidR="007F468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may</w:t>
            </w:r>
            <w:r w:rsidRPr="00CF6FF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have to pa</w:t>
            </w:r>
            <w:r w:rsidR="006317A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</w:t>
            </w:r>
            <w:r w:rsidRPr="00CF6FF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 along the track.</w:t>
            </w:r>
            <w:r w:rsidR="007F468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)</w:t>
            </w:r>
          </w:p>
        </w:tc>
      </w:tr>
      <w:tr w:rsidR="00CF6FFB" w:rsidRPr="00CF6FFB" w14:paraId="5D9F9121" w14:textId="77777777" w:rsidTr="00061A9E">
        <w:tc>
          <w:tcPr>
            <w:tcW w:w="2869" w:type="dxa"/>
          </w:tcPr>
          <w:p w14:paraId="6688872C" w14:textId="77777777" w:rsidR="00CF6FFB" w:rsidRPr="00CF6FFB" w:rsidRDefault="00CF6FFB" w:rsidP="00D723C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427" w:type="dxa"/>
          </w:tcPr>
          <w:p w14:paraId="1EB695DA" w14:textId="77777777" w:rsidR="00CF6FFB" w:rsidRPr="00CF6FFB" w:rsidRDefault="00CF6FFB" w:rsidP="00D723C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F6FFB" w:rsidRPr="00CF6FFB" w14:paraId="11421935" w14:textId="77777777" w:rsidTr="00061A9E">
        <w:tc>
          <w:tcPr>
            <w:tcW w:w="2869" w:type="dxa"/>
          </w:tcPr>
          <w:p w14:paraId="4D8F7D06" w14:textId="4E73DA87" w:rsidR="00CF6FFB" w:rsidRPr="00CF6FFB" w:rsidRDefault="00CF6FFB" w:rsidP="00D723C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F6FFB">
              <w:rPr>
                <w:rFonts w:asciiTheme="minorHAnsi" w:hAnsiTheme="minorHAnsi" w:cstheme="minorHAnsi"/>
                <w:sz w:val="22"/>
                <w:szCs w:val="22"/>
              </w:rPr>
              <w:t>10.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15</w:t>
            </w:r>
            <w:r w:rsidRPr="00CF6FFB">
              <w:rPr>
                <w:rFonts w:asciiTheme="minorHAnsi" w:hAnsiTheme="minorHAnsi" w:cstheme="minorHAnsi"/>
                <w:sz w:val="22"/>
                <w:szCs w:val="22"/>
              </w:rPr>
              <w:t>am</w:t>
            </w:r>
          </w:p>
        </w:tc>
        <w:tc>
          <w:tcPr>
            <w:tcW w:w="5427" w:type="dxa"/>
          </w:tcPr>
          <w:p w14:paraId="14BC2773" w14:textId="29CA53B1" w:rsidR="00CF6FFB" w:rsidRPr="00CF6FFB" w:rsidRDefault="00CF6FFB" w:rsidP="00D723C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F6FFB">
              <w:rPr>
                <w:rFonts w:asciiTheme="minorHAnsi" w:hAnsiTheme="minorHAnsi" w:cstheme="minorHAnsi"/>
                <w:sz w:val="22"/>
                <w:szCs w:val="22"/>
              </w:rPr>
              <w:t xml:space="preserve">Welcome by Alba </w:t>
            </w:r>
            <w:r w:rsidR="00485926"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 w:rsidRPr="00CF6FFB">
              <w:rPr>
                <w:rFonts w:asciiTheme="minorHAnsi" w:hAnsiTheme="minorHAnsi" w:cstheme="minorHAnsi"/>
                <w:sz w:val="22"/>
                <w:szCs w:val="22"/>
              </w:rPr>
              <w:t>hair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 Martin Foster</w:t>
            </w:r>
            <w:r w:rsidR="006317A1">
              <w:rPr>
                <w:rFonts w:asciiTheme="minorHAnsi" w:hAnsiTheme="minorHAnsi" w:cstheme="minorHAnsi"/>
                <w:sz w:val="22"/>
                <w:szCs w:val="22"/>
              </w:rPr>
              <w:t>;</w:t>
            </w:r>
            <w:r w:rsidR="00485926">
              <w:rPr>
                <w:rFonts w:asciiTheme="minorHAnsi" w:hAnsiTheme="minorHAnsi" w:cstheme="minorHAnsi"/>
                <w:sz w:val="22"/>
                <w:szCs w:val="22"/>
              </w:rPr>
              <w:t xml:space="preserve"> and introduction to </w:t>
            </w:r>
            <w:proofErr w:type="spellStart"/>
            <w:r w:rsidR="00485926">
              <w:rPr>
                <w:rFonts w:asciiTheme="minorHAnsi" w:hAnsiTheme="minorHAnsi" w:cstheme="minorHAnsi"/>
                <w:sz w:val="22"/>
                <w:szCs w:val="22"/>
              </w:rPr>
              <w:t>Tulliemet</w:t>
            </w:r>
            <w:proofErr w:type="spellEnd"/>
            <w:r w:rsidR="0048592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317A1">
              <w:rPr>
                <w:rFonts w:asciiTheme="minorHAnsi" w:hAnsiTheme="minorHAnsi" w:cstheme="minorHAnsi"/>
                <w:sz w:val="22"/>
                <w:szCs w:val="22"/>
              </w:rPr>
              <w:t>H</w:t>
            </w:r>
            <w:bookmarkStart w:id="0" w:name="_GoBack"/>
            <w:bookmarkEnd w:id="0"/>
            <w:r w:rsidR="00485926">
              <w:rPr>
                <w:rFonts w:asciiTheme="minorHAnsi" w:hAnsiTheme="minorHAnsi" w:cstheme="minorHAnsi"/>
                <w:sz w:val="22"/>
                <w:szCs w:val="22"/>
              </w:rPr>
              <w:t>ydro from host, Jamie Troughton</w:t>
            </w:r>
          </w:p>
        </w:tc>
      </w:tr>
      <w:tr w:rsidR="00CF6FFB" w:rsidRPr="00CF6FFB" w14:paraId="52612408" w14:textId="77777777" w:rsidTr="00061A9E">
        <w:tc>
          <w:tcPr>
            <w:tcW w:w="2869" w:type="dxa"/>
          </w:tcPr>
          <w:p w14:paraId="2FCDC319" w14:textId="77777777" w:rsidR="00CF6FFB" w:rsidRPr="00CF6FFB" w:rsidRDefault="00CF6FFB" w:rsidP="00D723C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427" w:type="dxa"/>
          </w:tcPr>
          <w:p w14:paraId="03C25C72" w14:textId="77777777" w:rsidR="00CF6FFB" w:rsidRPr="00CF6FFB" w:rsidRDefault="00CF6FFB" w:rsidP="00D723C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F6FFB" w:rsidRPr="00CF6FFB" w14:paraId="453EE66E" w14:textId="77777777" w:rsidTr="00061A9E">
        <w:tc>
          <w:tcPr>
            <w:tcW w:w="2869" w:type="dxa"/>
          </w:tcPr>
          <w:p w14:paraId="73B01D98" w14:textId="6DF6869A" w:rsidR="00CF6FFB" w:rsidRPr="00CF6FFB" w:rsidRDefault="00485926" w:rsidP="00D723C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11</w:t>
            </w:r>
            <w:r w:rsidR="00061A9E">
              <w:rPr>
                <w:rFonts w:asciiTheme="minorHAnsi" w:hAnsiTheme="minorHAnsi" w:cstheme="minorHAnsi"/>
                <w:sz w:val="22"/>
                <w:szCs w:val="22"/>
              </w:rPr>
              <w:t>.00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am</w:t>
            </w:r>
          </w:p>
        </w:tc>
        <w:tc>
          <w:tcPr>
            <w:tcW w:w="5427" w:type="dxa"/>
          </w:tcPr>
          <w:p w14:paraId="466C567D" w14:textId="789216A1" w:rsidR="00CF6FFB" w:rsidRPr="00CF6FFB" w:rsidRDefault="00485926" w:rsidP="00D723C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Leave for </w:t>
            </w:r>
            <w:r w:rsidRPr="007F4683">
              <w:rPr>
                <w:rFonts w:asciiTheme="minorHAnsi" w:hAnsiTheme="minorHAnsi" w:cstheme="minorHAnsi"/>
                <w:sz w:val="22"/>
                <w:szCs w:val="22"/>
              </w:rPr>
              <w:t>Blair Castle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 PH18 5TL</w:t>
            </w:r>
          </w:p>
        </w:tc>
      </w:tr>
      <w:tr w:rsidR="00CF6FFB" w:rsidRPr="00CF6FFB" w14:paraId="2F818FC2" w14:textId="77777777" w:rsidTr="00061A9E">
        <w:tc>
          <w:tcPr>
            <w:tcW w:w="2869" w:type="dxa"/>
          </w:tcPr>
          <w:p w14:paraId="191AEED1" w14:textId="77777777" w:rsidR="00CF6FFB" w:rsidRPr="00CF6FFB" w:rsidRDefault="00CF6FFB" w:rsidP="00D723C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427" w:type="dxa"/>
          </w:tcPr>
          <w:p w14:paraId="39488E22" w14:textId="77777777" w:rsidR="00CF6FFB" w:rsidRPr="00CF6FFB" w:rsidRDefault="00CF6FFB" w:rsidP="00D723C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F6FFB" w:rsidRPr="00CF6FFB" w14:paraId="0AF16BEC" w14:textId="77777777" w:rsidTr="00061A9E">
        <w:tc>
          <w:tcPr>
            <w:tcW w:w="2869" w:type="dxa"/>
          </w:tcPr>
          <w:p w14:paraId="1874E46A" w14:textId="28E9DA04" w:rsidR="00CF6FFB" w:rsidRPr="00CF6FFB" w:rsidRDefault="00CF6FFB" w:rsidP="00D723C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F6FFB">
              <w:rPr>
                <w:rFonts w:asciiTheme="minorHAnsi" w:hAnsiTheme="minorHAnsi" w:cstheme="minorHAnsi"/>
                <w:sz w:val="22"/>
                <w:szCs w:val="22"/>
              </w:rPr>
              <w:t>11.</w:t>
            </w:r>
            <w:r w:rsidR="00485926">
              <w:rPr>
                <w:rFonts w:asciiTheme="minorHAnsi" w:hAnsiTheme="minorHAnsi" w:cstheme="minorHAnsi"/>
                <w:sz w:val="22"/>
                <w:szCs w:val="22"/>
              </w:rPr>
              <w:t>30</w:t>
            </w:r>
            <w:r w:rsidRPr="00CF6FFB">
              <w:rPr>
                <w:rFonts w:asciiTheme="minorHAnsi" w:hAnsiTheme="minorHAnsi" w:cstheme="minorHAnsi"/>
                <w:sz w:val="22"/>
                <w:szCs w:val="22"/>
              </w:rPr>
              <w:t>am</w:t>
            </w:r>
          </w:p>
        </w:tc>
        <w:tc>
          <w:tcPr>
            <w:tcW w:w="5427" w:type="dxa"/>
          </w:tcPr>
          <w:p w14:paraId="49F58A4D" w14:textId="0A8FFEB7" w:rsidR="00CF6FFB" w:rsidRDefault="004A2657" w:rsidP="00485926">
            <w:pPr>
              <w:rPr>
                <w:color w:val="000000" w:themeColor="text1"/>
              </w:rPr>
            </w:pPr>
            <w:r w:rsidRPr="007F4683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Blair Castle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for coffee and discussion with hosts Sarah Troughton and Andrew Bruce Wootton. Updates on business rates, SEPA charging and Scottish Government engagement from Alex Linklater (Alba Energy) and Kenny Hunter </w:t>
            </w:r>
            <w:r w:rsidR="007F4683">
              <w:rPr>
                <w:rFonts w:ascii="Calibri" w:hAnsi="Calibri" w:cs="Calibri"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B</w:t>
            </w:r>
            <w:r w:rsidR="007F4683">
              <w:rPr>
                <w:rFonts w:ascii="Calibri" w:hAnsi="Calibri" w:cs="Calibri"/>
                <w:color w:val="000000"/>
                <w:sz w:val="22"/>
                <w:szCs w:val="22"/>
              </w:rPr>
              <w:t>ritish Hydropower Association)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 w:rsidRPr="00485926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</w:t>
            </w:r>
            <w:r w:rsidR="00485926" w:rsidRPr="00485926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Parking in visitors car park. From car park</w:t>
            </w:r>
            <w:r w:rsidR="00485926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,</w:t>
            </w:r>
            <w:r w:rsidR="00485926" w:rsidRPr="00485926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walk towards castle over foot bridge, then head for the office</w:t>
            </w:r>
            <w:r w:rsidR="00485926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, </w:t>
            </w:r>
            <w:r w:rsidR="00485926" w:rsidRPr="00485926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second door to the right of the clock tower.</w:t>
            </w:r>
          </w:p>
          <w:p w14:paraId="5AF52DF8" w14:textId="41B7F9C3" w:rsidR="004A2657" w:rsidRPr="004A2657" w:rsidRDefault="004A2657" w:rsidP="00485926">
            <w:pPr>
              <w:rPr>
                <w:lang w:eastAsia="en-US"/>
              </w:rPr>
            </w:pPr>
          </w:p>
        </w:tc>
      </w:tr>
      <w:tr w:rsidR="00CF6FFB" w:rsidRPr="00CF6FFB" w14:paraId="7E1A6CE5" w14:textId="77777777" w:rsidTr="00061A9E">
        <w:tc>
          <w:tcPr>
            <w:tcW w:w="2869" w:type="dxa"/>
          </w:tcPr>
          <w:p w14:paraId="6AC5F4A1" w14:textId="5CCDB5CF" w:rsidR="00CF6FFB" w:rsidRPr="00CF6FFB" w:rsidRDefault="00CF6FFB" w:rsidP="00D723C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427" w:type="dxa"/>
          </w:tcPr>
          <w:p w14:paraId="4746B1A9" w14:textId="254BCBF4" w:rsidR="00CF6FFB" w:rsidRPr="00CF6FFB" w:rsidRDefault="00CF6FFB" w:rsidP="00D723C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F6FFB" w:rsidRPr="00CF6FFB" w14:paraId="4094BAAE" w14:textId="77777777" w:rsidTr="00061A9E">
        <w:tc>
          <w:tcPr>
            <w:tcW w:w="2869" w:type="dxa"/>
          </w:tcPr>
          <w:p w14:paraId="56D0787D" w14:textId="5AC4B911" w:rsidR="00CF6FFB" w:rsidRPr="00CF6FFB" w:rsidRDefault="00061A9E" w:rsidP="00D723C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F6FFB">
              <w:rPr>
                <w:rFonts w:asciiTheme="minorHAnsi" w:hAnsiTheme="minorHAnsi" w:cstheme="minorHAnsi"/>
                <w:sz w:val="22"/>
                <w:szCs w:val="22"/>
              </w:rPr>
              <w:t>12.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15</w:t>
            </w:r>
            <w:r w:rsidRPr="00CF6FFB">
              <w:rPr>
                <w:rFonts w:asciiTheme="minorHAnsi" w:hAnsiTheme="minorHAnsi" w:cstheme="minorHAnsi"/>
                <w:sz w:val="22"/>
                <w:szCs w:val="22"/>
              </w:rPr>
              <w:t>pm</w:t>
            </w:r>
          </w:p>
        </w:tc>
        <w:tc>
          <w:tcPr>
            <w:tcW w:w="5427" w:type="dxa"/>
          </w:tcPr>
          <w:p w14:paraId="16AB3173" w14:textId="67DC285B" w:rsidR="00CF6FFB" w:rsidRPr="00CF6FFB" w:rsidRDefault="00061A9E" w:rsidP="00D723C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61A9E">
              <w:rPr>
                <w:rFonts w:asciiTheme="minorHAnsi" w:hAnsiTheme="minorHAnsi" w:cstheme="minorHAnsi"/>
                <w:b/>
                <w:sz w:val="22"/>
                <w:szCs w:val="22"/>
              </w:rPr>
              <w:t>Castle Hydro</w:t>
            </w:r>
          </w:p>
        </w:tc>
      </w:tr>
      <w:tr w:rsidR="00CF6FFB" w:rsidRPr="00CF6FFB" w14:paraId="3C781C9D" w14:textId="77777777" w:rsidTr="00061A9E">
        <w:tc>
          <w:tcPr>
            <w:tcW w:w="2869" w:type="dxa"/>
          </w:tcPr>
          <w:p w14:paraId="24CA7E01" w14:textId="0CB6C2F2" w:rsidR="00CF6FFB" w:rsidRPr="00CF6FFB" w:rsidRDefault="00CF6FFB" w:rsidP="00D723C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427" w:type="dxa"/>
          </w:tcPr>
          <w:p w14:paraId="0750A935" w14:textId="28242E0E" w:rsidR="00061A9E" w:rsidRPr="00CF6FFB" w:rsidRDefault="00061A9E" w:rsidP="00061A9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61A9E" w:rsidRPr="00CF6FFB" w14:paraId="7F7A1B19" w14:textId="77777777" w:rsidTr="00061A9E">
        <w:tc>
          <w:tcPr>
            <w:tcW w:w="2869" w:type="dxa"/>
          </w:tcPr>
          <w:p w14:paraId="3E888EC0" w14:textId="0B577624" w:rsidR="00061A9E" w:rsidRPr="00061A9E" w:rsidRDefault="00061A9E" w:rsidP="00D723C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1.00pm</w:t>
            </w:r>
          </w:p>
        </w:tc>
        <w:tc>
          <w:tcPr>
            <w:tcW w:w="5427" w:type="dxa"/>
          </w:tcPr>
          <w:p w14:paraId="17D91EAA" w14:textId="3F0E8E06" w:rsidR="00061A9E" w:rsidRPr="007F4683" w:rsidRDefault="007F4683" w:rsidP="00D723C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F4683">
              <w:rPr>
                <w:rFonts w:asciiTheme="minorHAnsi" w:hAnsiTheme="minorHAnsi" w:cstheme="minorHAnsi"/>
                <w:sz w:val="22"/>
                <w:szCs w:val="22"/>
              </w:rPr>
              <w:t>Lunch in the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061A9E" w:rsidRPr="00061A9E">
              <w:rPr>
                <w:rFonts w:asciiTheme="minorHAnsi" w:hAnsiTheme="minorHAnsi" w:cstheme="minorHAnsi"/>
                <w:b/>
                <w:sz w:val="22"/>
                <w:szCs w:val="22"/>
              </w:rPr>
              <w:t>Garry Room</w:t>
            </w:r>
          </w:p>
        </w:tc>
      </w:tr>
      <w:tr w:rsidR="00061A9E" w:rsidRPr="00CF6FFB" w14:paraId="46B77529" w14:textId="77777777" w:rsidTr="00061A9E">
        <w:tc>
          <w:tcPr>
            <w:tcW w:w="2869" w:type="dxa"/>
          </w:tcPr>
          <w:p w14:paraId="0B8594EF" w14:textId="07167E17" w:rsidR="00061A9E" w:rsidRDefault="00061A9E" w:rsidP="00D723C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427" w:type="dxa"/>
          </w:tcPr>
          <w:p w14:paraId="1EAF50B2" w14:textId="77777777" w:rsidR="00061A9E" w:rsidRDefault="00061A9E" w:rsidP="00D723C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61A9E" w:rsidRPr="00CF6FFB" w14:paraId="5BFFEC19" w14:textId="77777777" w:rsidTr="00061A9E">
        <w:tc>
          <w:tcPr>
            <w:tcW w:w="2869" w:type="dxa"/>
          </w:tcPr>
          <w:p w14:paraId="4A83A62B" w14:textId="563AD4CF" w:rsidR="00061A9E" w:rsidRDefault="00061A9E" w:rsidP="00D723C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2.00pm</w:t>
            </w:r>
          </w:p>
        </w:tc>
        <w:tc>
          <w:tcPr>
            <w:tcW w:w="5427" w:type="dxa"/>
          </w:tcPr>
          <w:p w14:paraId="378A9EEE" w14:textId="421DBECD" w:rsidR="00061A9E" w:rsidRPr="00061A9E" w:rsidRDefault="00061A9E" w:rsidP="00D723C1">
            <w:pPr>
              <w:rPr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Option to </w:t>
            </w:r>
            <w:r w:rsidRPr="007F4683">
              <w:rPr>
                <w:rFonts w:ascii="Calibri" w:hAnsi="Calibri" w:cs="Calibri"/>
                <w:color w:val="000000"/>
                <w:sz w:val="22"/>
                <w:szCs w:val="22"/>
              </w:rPr>
              <w:t>visit hill drains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feeding the castle hydro</w:t>
            </w:r>
          </w:p>
        </w:tc>
      </w:tr>
      <w:tr w:rsidR="00061A9E" w:rsidRPr="00CF6FFB" w14:paraId="4CC256A2" w14:textId="77777777" w:rsidTr="00061A9E">
        <w:tc>
          <w:tcPr>
            <w:tcW w:w="2869" w:type="dxa"/>
          </w:tcPr>
          <w:p w14:paraId="20B3476E" w14:textId="56825C71" w:rsidR="00061A9E" w:rsidRDefault="00061A9E" w:rsidP="00D723C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427" w:type="dxa"/>
          </w:tcPr>
          <w:p w14:paraId="18C80707" w14:textId="77777777" w:rsidR="00061A9E" w:rsidRDefault="00061A9E" w:rsidP="00D723C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61A9E" w:rsidRPr="00CF6FFB" w14:paraId="5593D2CF" w14:textId="77777777" w:rsidTr="00061A9E">
        <w:tc>
          <w:tcPr>
            <w:tcW w:w="2869" w:type="dxa"/>
          </w:tcPr>
          <w:p w14:paraId="5D0492E5" w14:textId="0A28B2A6" w:rsidR="00061A9E" w:rsidRDefault="00061A9E" w:rsidP="00D723C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3.00pm</w:t>
            </w:r>
          </w:p>
        </w:tc>
        <w:tc>
          <w:tcPr>
            <w:tcW w:w="5427" w:type="dxa"/>
          </w:tcPr>
          <w:p w14:paraId="13844D3D" w14:textId="77CAE9FA" w:rsidR="00061A9E" w:rsidRDefault="00061A9E" w:rsidP="00D723C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Finish</w:t>
            </w:r>
          </w:p>
        </w:tc>
      </w:tr>
    </w:tbl>
    <w:p w14:paraId="55A4F6F9" w14:textId="77777777" w:rsidR="00061A9E" w:rsidRDefault="00061A9E" w:rsidP="00CF6FFB">
      <w:pPr>
        <w:rPr>
          <w:rFonts w:asciiTheme="minorHAnsi" w:hAnsiTheme="minorHAnsi" w:cstheme="minorHAnsi"/>
          <w:sz w:val="22"/>
          <w:szCs w:val="22"/>
        </w:rPr>
      </w:pPr>
    </w:p>
    <w:p w14:paraId="0AB461E5" w14:textId="77777777" w:rsidR="00061A9E" w:rsidRPr="00CF6FFB" w:rsidRDefault="00061A9E" w:rsidP="00CF6FFB">
      <w:pPr>
        <w:rPr>
          <w:rFonts w:asciiTheme="minorHAnsi" w:hAnsiTheme="minorHAnsi" w:cstheme="minorHAnsi"/>
          <w:sz w:val="22"/>
          <w:szCs w:val="22"/>
        </w:rPr>
      </w:pPr>
    </w:p>
    <w:p w14:paraId="2DF86637" w14:textId="77777777" w:rsidR="008F6274" w:rsidRPr="00CF6FFB" w:rsidRDefault="008F6274">
      <w:pPr>
        <w:rPr>
          <w:rFonts w:asciiTheme="minorHAnsi" w:hAnsiTheme="minorHAnsi" w:cstheme="minorHAnsi"/>
          <w:sz w:val="22"/>
          <w:szCs w:val="22"/>
        </w:rPr>
      </w:pPr>
    </w:p>
    <w:sectPr w:rsidR="008F6274" w:rsidRPr="00CF6FFB" w:rsidSect="00D2578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1440" w:right="1440" w:bottom="1440" w:left="1440" w:header="0" w:footer="3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006319" w14:textId="77777777" w:rsidR="0034647F" w:rsidRDefault="0034647F" w:rsidP="00866970">
      <w:r>
        <w:separator/>
      </w:r>
    </w:p>
  </w:endnote>
  <w:endnote w:type="continuationSeparator" w:id="0">
    <w:p w14:paraId="024A907E" w14:textId="77777777" w:rsidR="0034647F" w:rsidRDefault="0034647F" w:rsidP="008669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0ECEE3" w14:textId="77777777" w:rsidR="00D25783" w:rsidRDefault="00D2578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D490FF" w14:textId="77777777" w:rsidR="00D25783" w:rsidRPr="00D25783" w:rsidRDefault="00D25783" w:rsidP="00D25783">
    <w:pPr>
      <w:pStyle w:val="Footer"/>
      <w:ind w:left="-1440"/>
    </w:pPr>
    <w:r>
      <w:rPr>
        <w:noProof/>
        <w:lang w:eastAsia="en-GB"/>
      </w:rPr>
      <w:drawing>
        <wp:inline distT="0" distB="0" distL="0" distR="0" wp14:anchorId="13E29EFC" wp14:editId="77F9E2A4">
          <wp:extent cx="7595235" cy="1367479"/>
          <wp:effectExtent l="0" t="0" r="0" b="444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creen Shot 2017-11-22 at 15.18.45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5156" cy="13980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E2F22C" w14:textId="77777777" w:rsidR="00D25783" w:rsidRDefault="00D2578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B4FBE6" w14:textId="77777777" w:rsidR="0034647F" w:rsidRDefault="0034647F" w:rsidP="00866970">
      <w:r>
        <w:separator/>
      </w:r>
    </w:p>
  </w:footnote>
  <w:footnote w:type="continuationSeparator" w:id="0">
    <w:p w14:paraId="21D1CA5A" w14:textId="77777777" w:rsidR="0034647F" w:rsidRDefault="0034647F" w:rsidP="008669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281D47" w14:textId="77777777" w:rsidR="00D25783" w:rsidRDefault="00D2578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96C3E1" w14:textId="77777777" w:rsidR="00866970" w:rsidRDefault="00866970" w:rsidP="00D25783">
    <w:pPr>
      <w:pStyle w:val="Header"/>
      <w:tabs>
        <w:tab w:val="left" w:pos="0"/>
      </w:tabs>
      <w:ind w:hanging="1418"/>
    </w:pPr>
    <w:r>
      <w:rPr>
        <w:noProof/>
        <w:lang w:eastAsia="en-GB"/>
      </w:rPr>
      <w:drawing>
        <wp:inline distT="0" distB="0" distL="0" distR="0" wp14:anchorId="5F3A9C66" wp14:editId="668EEB38">
          <wp:extent cx="7585075" cy="1738176"/>
          <wp:effectExtent l="0" t="0" r="952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creen Shot 2017-11-22 at 15.18.3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4092" cy="17539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B00FE4" w14:textId="77777777" w:rsidR="00D25783" w:rsidRDefault="00D2578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7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6970"/>
    <w:rsid w:val="00061A9E"/>
    <w:rsid w:val="0034647F"/>
    <w:rsid w:val="00485926"/>
    <w:rsid w:val="004A2657"/>
    <w:rsid w:val="006317A1"/>
    <w:rsid w:val="007F4683"/>
    <w:rsid w:val="00866970"/>
    <w:rsid w:val="008F6274"/>
    <w:rsid w:val="0094778F"/>
    <w:rsid w:val="009B0ABB"/>
    <w:rsid w:val="00A10BA1"/>
    <w:rsid w:val="00A176BE"/>
    <w:rsid w:val="00A46909"/>
    <w:rsid w:val="00CF6FFB"/>
    <w:rsid w:val="00D25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789727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CF6FFB"/>
    <w:rPr>
      <w:rFonts w:ascii="Times New Roman" w:eastAsia="Times New Roman" w:hAnsi="Times New Roman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66970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866970"/>
  </w:style>
  <w:style w:type="paragraph" w:styleId="Footer">
    <w:name w:val="footer"/>
    <w:basedOn w:val="Normal"/>
    <w:link w:val="FooterChar"/>
    <w:uiPriority w:val="99"/>
    <w:unhideWhenUsed/>
    <w:rsid w:val="00866970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866970"/>
  </w:style>
  <w:style w:type="table" w:styleId="TableGrid">
    <w:name w:val="Table Grid"/>
    <w:basedOn w:val="TableNormal"/>
    <w:rsid w:val="00CF6FFB"/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CF6F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290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1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9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stubbs</dc:creator>
  <cp:keywords/>
  <dc:description/>
  <cp:lastModifiedBy>Alexander Linklater</cp:lastModifiedBy>
  <cp:revision>5</cp:revision>
  <dcterms:created xsi:type="dcterms:W3CDTF">2018-10-18T14:33:00Z</dcterms:created>
  <dcterms:modified xsi:type="dcterms:W3CDTF">2018-10-18T15:52:00Z</dcterms:modified>
</cp:coreProperties>
</file>